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9C775" w14:textId="144A25F3" w:rsidR="00D54A3A" w:rsidRDefault="00D54A3A" w:rsidP="00D54A3A">
      <w:pPr>
        <w:spacing w:after="0"/>
        <w:jc w:val="center"/>
      </w:pPr>
      <w:bookmarkStart w:id="0" w:name="_GoBack"/>
      <w:bookmarkEnd w:id="0"/>
      <w:r>
        <w:t>This meeting will be held at:</w:t>
      </w:r>
    </w:p>
    <w:p w14:paraId="4EA57885" w14:textId="77777777" w:rsidR="00D54A3A" w:rsidRDefault="00D54A3A" w:rsidP="00D54A3A">
      <w:pPr>
        <w:spacing w:after="0"/>
        <w:jc w:val="center"/>
      </w:pPr>
      <w:r>
        <w:t>Itasca Fire Protection District No. 1</w:t>
      </w:r>
    </w:p>
    <w:p w14:paraId="3D0D55D1" w14:textId="77777777" w:rsidR="00D54A3A" w:rsidRPr="007F7014" w:rsidRDefault="00D54A3A" w:rsidP="00D54A3A">
      <w:pPr>
        <w:spacing w:after="0"/>
        <w:jc w:val="center"/>
        <w:rPr>
          <w:b/>
        </w:rPr>
      </w:pPr>
      <w:r w:rsidRPr="007F7014">
        <w:rPr>
          <w:b/>
        </w:rPr>
        <w:t>Fire Station Rear Entrance</w:t>
      </w:r>
    </w:p>
    <w:p w14:paraId="43A2020D" w14:textId="77777777" w:rsidR="00D54A3A" w:rsidRDefault="00D54A3A" w:rsidP="00D54A3A">
      <w:pPr>
        <w:spacing w:after="0"/>
        <w:jc w:val="center"/>
      </w:pPr>
      <w:r>
        <w:t>520 W. Irving Park Road Itasca, IL</w:t>
      </w:r>
    </w:p>
    <w:p w14:paraId="39357F5F" w14:textId="77777777" w:rsidR="00D54A3A" w:rsidRDefault="00D54A3A" w:rsidP="00D54A3A">
      <w:pPr>
        <w:spacing w:after="0"/>
        <w:jc w:val="center"/>
      </w:pPr>
    </w:p>
    <w:p w14:paraId="406A1DA1" w14:textId="34CFF2EA" w:rsidR="005D69A7" w:rsidRPr="005D69A7" w:rsidRDefault="005D69A7" w:rsidP="00031975">
      <w:pPr>
        <w:autoSpaceDE w:val="0"/>
        <w:autoSpaceDN w:val="0"/>
        <w:adjustRightInd w:val="0"/>
        <w:spacing w:after="0" w:line="240" w:lineRule="auto"/>
      </w:pPr>
    </w:p>
    <w:p w14:paraId="41FF8E58" w14:textId="77777777" w:rsidR="005D69A7" w:rsidRDefault="005D69A7"/>
    <w:p w14:paraId="0404A32F" w14:textId="04ADFD4C" w:rsidR="00031975" w:rsidRDefault="00031975" w:rsidP="00031975">
      <w:pPr>
        <w:pStyle w:val="ListParagraph"/>
        <w:numPr>
          <w:ilvl w:val="0"/>
          <w:numId w:val="1"/>
        </w:numPr>
      </w:pPr>
      <w:r>
        <w:t xml:space="preserve">Call to Order with the </w:t>
      </w:r>
      <w:r w:rsidR="00C72AC9">
        <w:t xml:space="preserve">Posting of the Colors and the </w:t>
      </w:r>
      <w:r>
        <w:t>Pledge of Allegiance</w:t>
      </w:r>
    </w:p>
    <w:p w14:paraId="110AA924" w14:textId="1053FB7A" w:rsidR="00C72AC9" w:rsidRDefault="00C72AC9" w:rsidP="00C72AC9">
      <w:pPr>
        <w:pStyle w:val="ListParagraph"/>
        <w:numPr>
          <w:ilvl w:val="0"/>
          <w:numId w:val="1"/>
        </w:numPr>
      </w:pPr>
      <w:r>
        <w:t xml:space="preserve">Invocation </w:t>
      </w:r>
    </w:p>
    <w:p w14:paraId="40F4F40D" w14:textId="77777777" w:rsidR="00031975" w:rsidRDefault="00031975" w:rsidP="00031975">
      <w:pPr>
        <w:pStyle w:val="ListParagraph"/>
        <w:numPr>
          <w:ilvl w:val="0"/>
          <w:numId w:val="1"/>
        </w:numPr>
      </w:pPr>
      <w:r>
        <w:t>Roll Call:</w:t>
      </w:r>
      <w:r w:rsidR="00D54A3A">
        <w:t xml:space="preserve">  </w:t>
      </w:r>
      <w:r>
        <w:t xml:space="preserve"> </w:t>
      </w:r>
      <w:r w:rsidR="00C677BB" w:rsidRPr="00C677BB">
        <w:rPr>
          <w:sz w:val="32"/>
          <w:szCs w:val="32"/>
        </w:rPr>
        <w:t>□</w:t>
      </w:r>
      <w:r w:rsidR="00C677BB">
        <w:rPr>
          <w:sz w:val="32"/>
          <w:szCs w:val="32"/>
        </w:rPr>
        <w:t xml:space="preserve"> </w:t>
      </w:r>
      <w:r w:rsidR="00C677BB">
        <w:t xml:space="preserve">President Kunze    </w:t>
      </w:r>
      <w:r w:rsidR="00C677BB" w:rsidRPr="00C677BB">
        <w:rPr>
          <w:sz w:val="32"/>
          <w:szCs w:val="32"/>
        </w:rPr>
        <w:t>□</w:t>
      </w:r>
      <w:r w:rsidR="00C677BB">
        <w:rPr>
          <w:sz w:val="32"/>
          <w:szCs w:val="32"/>
        </w:rPr>
        <w:t xml:space="preserve"> </w:t>
      </w:r>
      <w:r w:rsidR="00C677BB" w:rsidRPr="00C677BB">
        <w:t xml:space="preserve">Treasurer </w:t>
      </w:r>
      <w:r w:rsidR="00C677BB">
        <w:t xml:space="preserve">Kearney    </w:t>
      </w:r>
      <w:r w:rsidR="00C677BB" w:rsidRPr="00C677BB">
        <w:rPr>
          <w:sz w:val="32"/>
          <w:szCs w:val="32"/>
        </w:rPr>
        <w:t>□</w:t>
      </w:r>
      <w:r w:rsidR="00C677BB">
        <w:t xml:space="preserve"> </w:t>
      </w:r>
      <w:r w:rsidR="004E1F20">
        <w:t>Secretary</w:t>
      </w:r>
      <w:r w:rsidR="00C677BB">
        <w:t xml:space="preserve"> McDonald</w:t>
      </w:r>
    </w:p>
    <w:p w14:paraId="3C238341" w14:textId="04DC00FE" w:rsidR="00E113B6" w:rsidRDefault="00C677BB" w:rsidP="00E113B6">
      <w:pPr>
        <w:pStyle w:val="ListParagraph"/>
        <w:numPr>
          <w:ilvl w:val="0"/>
          <w:numId w:val="1"/>
        </w:numPr>
        <w:spacing w:after="0"/>
      </w:pPr>
      <w:r>
        <w:t>Consideration</w:t>
      </w:r>
      <w:r w:rsidR="00E257A1">
        <w:t xml:space="preserve"> of a motion </w:t>
      </w:r>
      <w:r>
        <w:t xml:space="preserve">to approve the </w:t>
      </w:r>
      <w:r w:rsidR="00E113B6">
        <w:t>items listed on the Consent Agenda:</w:t>
      </w:r>
    </w:p>
    <w:p w14:paraId="1043767C" w14:textId="526DD08C" w:rsidR="00C677BB" w:rsidRPr="00E113B6" w:rsidRDefault="00E113B6" w:rsidP="00E113B6">
      <w:pPr>
        <w:spacing w:after="0"/>
        <w:ind w:left="720"/>
        <w:rPr>
          <w:i/>
        </w:rPr>
      </w:pPr>
      <w:r w:rsidRPr="00E113B6">
        <w:rPr>
          <w:i/>
        </w:rPr>
        <w:t xml:space="preserve">(Matters on the Consent Agenda will be considered by a single motion and vote, </w:t>
      </w:r>
      <w:r>
        <w:rPr>
          <w:i/>
        </w:rPr>
        <w:t>as</w:t>
      </w:r>
      <w:r w:rsidRPr="00E113B6">
        <w:rPr>
          <w:i/>
        </w:rPr>
        <w:t xml:space="preserve"> they have been determined to be of a routine nature. Any member of the Board of Trustees may request that an item be moved from the Consent Agenda to New Business for separate consideration.)</w:t>
      </w:r>
    </w:p>
    <w:p w14:paraId="07252BC5" w14:textId="028F4BE3" w:rsidR="00C677BB" w:rsidRDefault="00C677BB" w:rsidP="00C677BB">
      <w:pPr>
        <w:pStyle w:val="ListParagraph"/>
        <w:numPr>
          <w:ilvl w:val="1"/>
          <w:numId w:val="1"/>
        </w:numPr>
      </w:pPr>
      <w:r>
        <w:t xml:space="preserve">Regular Meeting </w:t>
      </w:r>
      <w:r w:rsidR="00303951">
        <w:t xml:space="preserve">Minutes </w:t>
      </w:r>
      <w:r>
        <w:t>of the Board of Trustees</w:t>
      </w:r>
      <w:r w:rsidR="00F32DAC">
        <w:t xml:space="preserve"> </w:t>
      </w:r>
      <w:r w:rsidR="00303951" w:rsidRPr="00303951">
        <w:t>April 13</w:t>
      </w:r>
      <w:r w:rsidR="00F32DAC" w:rsidRPr="00303951">
        <w:t>, 2022</w:t>
      </w:r>
    </w:p>
    <w:p w14:paraId="6F4F9A69" w14:textId="7A132F61" w:rsidR="00E257A1" w:rsidRDefault="00E257A1" w:rsidP="00E257A1">
      <w:pPr>
        <w:pStyle w:val="ListParagraph"/>
        <w:numPr>
          <w:ilvl w:val="1"/>
          <w:numId w:val="1"/>
        </w:numPr>
      </w:pPr>
      <w:r>
        <w:t xml:space="preserve">Treasurer’s report </w:t>
      </w:r>
      <w:r w:rsidR="00433EA2">
        <w:t>for</w:t>
      </w:r>
      <w:r>
        <w:t xml:space="preserve"> </w:t>
      </w:r>
      <w:r w:rsidR="00303951" w:rsidRPr="00303951">
        <w:t>May</w:t>
      </w:r>
      <w:r w:rsidRPr="00303951">
        <w:t xml:space="preserve"> </w:t>
      </w:r>
      <w:r w:rsidRPr="00E113B6">
        <w:t>2022</w:t>
      </w:r>
      <w:r w:rsidR="00E113B6" w:rsidRPr="00E113B6">
        <w:t xml:space="preserve"> including a fund transfer in the amount of</w:t>
      </w:r>
      <w:r w:rsidR="00E113B6">
        <w:rPr>
          <w:b/>
        </w:rPr>
        <w:t xml:space="preserve"> $</w:t>
      </w:r>
      <w:r w:rsidR="00B1253B">
        <w:rPr>
          <w:b/>
        </w:rPr>
        <w:t>479,044.81</w:t>
      </w:r>
    </w:p>
    <w:p w14:paraId="5BE38FED" w14:textId="25A46C52" w:rsidR="00E257A1" w:rsidRPr="00E113B6" w:rsidRDefault="00E257A1" w:rsidP="00E257A1">
      <w:pPr>
        <w:pStyle w:val="ListParagraph"/>
        <w:numPr>
          <w:ilvl w:val="1"/>
          <w:numId w:val="1"/>
        </w:numPr>
      </w:pPr>
      <w:r>
        <w:t xml:space="preserve">Disbursements </w:t>
      </w:r>
      <w:r w:rsidR="00433EA2">
        <w:t>for</w:t>
      </w:r>
      <w:r>
        <w:t xml:space="preserve"> </w:t>
      </w:r>
      <w:r w:rsidR="00E113B6">
        <w:t xml:space="preserve">the date ending </w:t>
      </w:r>
      <w:r w:rsidR="00C84598">
        <w:rPr>
          <w:b/>
        </w:rPr>
        <w:t>April 30,</w:t>
      </w:r>
      <w:r w:rsidRPr="006E3809">
        <w:rPr>
          <w:b/>
        </w:rPr>
        <w:t xml:space="preserve"> 2022</w:t>
      </w:r>
      <w:r w:rsidR="00E113B6">
        <w:rPr>
          <w:b/>
        </w:rPr>
        <w:t xml:space="preserve"> </w:t>
      </w:r>
      <w:r w:rsidR="00E113B6" w:rsidRPr="00E113B6">
        <w:t>in the amount of</w:t>
      </w:r>
      <w:r w:rsidR="00E113B6">
        <w:rPr>
          <w:b/>
        </w:rPr>
        <w:t xml:space="preserve"> $</w:t>
      </w:r>
      <w:r w:rsidR="00C84598">
        <w:rPr>
          <w:b/>
        </w:rPr>
        <w:t>127,595.53</w:t>
      </w:r>
    </w:p>
    <w:p w14:paraId="4A8C2362" w14:textId="02E66248" w:rsidR="00E113B6" w:rsidRPr="00C84598" w:rsidRDefault="00E113B6" w:rsidP="00E257A1">
      <w:pPr>
        <w:pStyle w:val="ListParagraph"/>
        <w:numPr>
          <w:ilvl w:val="1"/>
          <w:numId w:val="1"/>
        </w:numPr>
      </w:pPr>
      <w:r w:rsidRPr="00E113B6">
        <w:t>Warrants for the date ending</w:t>
      </w:r>
      <w:r>
        <w:rPr>
          <w:b/>
        </w:rPr>
        <w:t xml:space="preserve"> </w:t>
      </w:r>
      <w:r w:rsidR="00C84598">
        <w:rPr>
          <w:b/>
        </w:rPr>
        <w:t>May 3,</w:t>
      </w:r>
      <w:r>
        <w:rPr>
          <w:b/>
        </w:rPr>
        <w:t xml:space="preserve"> 2022 </w:t>
      </w:r>
      <w:r w:rsidRPr="00E113B6">
        <w:t>in the amount of</w:t>
      </w:r>
      <w:r>
        <w:rPr>
          <w:b/>
        </w:rPr>
        <w:t xml:space="preserve"> $</w:t>
      </w:r>
      <w:r w:rsidR="00C84598">
        <w:rPr>
          <w:b/>
        </w:rPr>
        <w:t>106,572.97</w:t>
      </w:r>
    </w:p>
    <w:p w14:paraId="5B551D2D" w14:textId="0A44F857" w:rsidR="00C84598" w:rsidRPr="00C84598" w:rsidRDefault="00C84598" w:rsidP="00E257A1">
      <w:pPr>
        <w:pStyle w:val="ListParagraph"/>
        <w:numPr>
          <w:ilvl w:val="1"/>
          <w:numId w:val="1"/>
        </w:numPr>
      </w:pPr>
      <w:r w:rsidRPr="00C84598">
        <w:t xml:space="preserve">Payroll dated </w:t>
      </w:r>
      <w:r w:rsidRPr="00C84598">
        <w:rPr>
          <w:b/>
        </w:rPr>
        <w:t>April 15, 2022</w:t>
      </w:r>
      <w:r w:rsidRPr="00C84598">
        <w:t xml:space="preserve"> in the amount of </w:t>
      </w:r>
      <w:r w:rsidRPr="00C84598">
        <w:rPr>
          <w:b/>
        </w:rPr>
        <w:t>$129,480.76</w:t>
      </w:r>
    </w:p>
    <w:p w14:paraId="3C12295D" w14:textId="2BBAD713" w:rsidR="00C84598" w:rsidRPr="00C84598" w:rsidRDefault="00C84598" w:rsidP="00E257A1">
      <w:pPr>
        <w:pStyle w:val="ListParagraph"/>
        <w:numPr>
          <w:ilvl w:val="1"/>
          <w:numId w:val="1"/>
        </w:numPr>
      </w:pPr>
      <w:r w:rsidRPr="00C84598">
        <w:t xml:space="preserve">Payroll dated </w:t>
      </w:r>
      <w:r w:rsidRPr="00C84598">
        <w:rPr>
          <w:b/>
        </w:rPr>
        <w:t>April 30, 2022</w:t>
      </w:r>
      <w:r w:rsidRPr="00C84598">
        <w:t xml:space="preserve"> in the amount of </w:t>
      </w:r>
      <w:r w:rsidRPr="00C84598">
        <w:rPr>
          <w:b/>
        </w:rPr>
        <w:t>$117,073.06</w:t>
      </w:r>
    </w:p>
    <w:p w14:paraId="7415542D" w14:textId="77777777" w:rsidR="00E148E7" w:rsidRDefault="00E148E7" w:rsidP="00E148E7">
      <w:pPr>
        <w:pStyle w:val="ListParagraph"/>
        <w:numPr>
          <w:ilvl w:val="0"/>
          <w:numId w:val="1"/>
        </w:numPr>
      </w:pPr>
      <w:r>
        <w:t>Comments from the Audience</w:t>
      </w:r>
    </w:p>
    <w:p w14:paraId="714B4924" w14:textId="146CB594" w:rsidR="00E148E7" w:rsidRDefault="00E148E7" w:rsidP="00E148E7">
      <w:pPr>
        <w:pStyle w:val="ListParagraph"/>
        <w:numPr>
          <w:ilvl w:val="1"/>
          <w:numId w:val="1"/>
        </w:numPr>
      </w:pPr>
      <w:r>
        <w:t xml:space="preserve">Comments from </w:t>
      </w:r>
      <w:r w:rsidR="00303951">
        <w:t>persons present</w:t>
      </w:r>
    </w:p>
    <w:p w14:paraId="7041E196" w14:textId="77777777" w:rsidR="00E148E7" w:rsidRDefault="00E148E7" w:rsidP="00E148E7">
      <w:pPr>
        <w:pStyle w:val="ListParagraph"/>
        <w:numPr>
          <w:ilvl w:val="1"/>
          <w:numId w:val="1"/>
        </w:numPr>
      </w:pPr>
      <w:r>
        <w:t>Comments provided in advance to the Fire Chief</w:t>
      </w:r>
    </w:p>
    <w:p w14:paraId="2A782CE8" w14:textId="0414E8AF" w:rsidR="00E148E7" w:rsidRDefault="00C72AC9" w:rsidP="00E148E7">
      <w:pPr>
        <w:pStyle w:val="ListParagraph"/>
        <w:numPr>
          <w:ilvl w:val="0"/>
          <w:numId w:val="1"/>
        </w:numPr>
      </w:pPr>
      <w:r>
        <w:t>Consideration of a motion to dispense from the regular order of business</w:t>
      </w:r>
    </w:p>
    <w:p w14:paraId="6060F2B9" w14:textId="77777777" w:rsidR="007F7014" w:rsidRDefault="007F7014" w:rsidP="007F7014">
      <w:pPr>
        <w:pStyle w:val="ListParagraph"/>
        <w:numPr>
          <w:ilvl w:val="0"/>
          <w:numId w:val="1"/>
        </w:numPr>
      </w:pPr>
      <w:r>
        <w:t>Fire Chief’s Report</w:t>
      </w:r>
    </w:p>
    <w:p w14:paraId="3643DFC2" w14:textId="3E59D2FE" w:rsidR="007F7014" w:rsidRDefault="007F7014" w:rsidP="007F7014">
      <w:pPr>
        <w:pStyle w:val="ListParagraph"/>
        <w:numPr>
          <w:ilvl w:val="1"/>
          <w:numId w:val="1"/>
        </w:numPr>
      </w:pPr>
      <w:r>
        <w:t>Introduction of Chief Jack Schneidwind</w:t>
      </w:r>
    </w:p>
    <w:p w14:paraId="5F5F8C08" w14:textId="3B9E1A6A" w:rsidR="00E148E7" w:rsidRDefault="00E148E7" w:rsidP="00E148E7">
      <w:pPr>
        <w:pStyle w:val="ListParagraph"/>
        <w:numPr>
          <w:ilvl w:val="0"/>
          <w:numId w:val="1"/>
        </w:numPr>
      </w:pPr>
      <w:r>
        <w:t>New Business</w:t>
      </w:r>
    </w:p>
    <w:p w14:paraId="57B91B44" w14:textId="64EF7406" w:rsidR="007F7014" w:rsidRDefault="007F7014" w:rsidP="009D1E4C">
      <w:pPr>
        <w:pStyle w:val="ListParagraph"/>
        <w:numPr>
          <w:ilvl w:val="1"/>
          <w:numId w:val="1"/>
        </w:numPr>
      </w:pPr>
      <w:r>
        <w:t>Consideration of a motion to adopt Resolution 2022-02 Appointing John “Jack” Schneidwind as the Fire Chief for the Itasca Fire Protection District No. 1</w:t>
      </w:r>
    </w:p>
    <w:p w14:paraId="27119ED3" w14:textId="7811A378" w:rsidR="00303951" w:rsidRDefault="00303951" w:rsidP="009D1E4C">
      <w:pPr>
        <w:pStyle w:val="ListParagraph"/>
        <w:numPr>
          <w:ilvl w:val="1"/>
          <w:numId w:val="1"/>
        </w:numPr>
      </w:pPr>
      <w:r>
        <w:t>Swearing in of Chief John Schneidwind</w:t>
      </w:r>
    </w:p>
    <w:p w14:paraId="414BAF2F" w14:textId="77777777" w:rsidR="00AD0CBE" w:rsidRDefault="00E148E7" w:rsidP="00AD0CBE">
      <w:pPr>
        <w:pStyle w:val="ListParagraph"/>
        <w:numPr>
          <w:ilvl w:val="0"/>
          <w:numId w:val="1"/>
        </w:numPr>
      </w:pPr>
      <w:r>
        <w:t>Adjournment</w:t>
      </w:r>
    </w:p>
    <w:p w14:paraId="42E5883C" w14:textId="6F97A012" w:rsidR="00C72AC9" w:rsidRDefault="00C72AC9" w:rsidP="00C72AC9">
      <w:pPr>
        <w:pStyle w:val="ListParagraph"/>
        <w:numPr>
          <w:ilvl w:val="1"/>
          <w:numId w:val="1"/>
        </w:numPr>
      </w:pPr>
      <w:r>
        <w:t xml:space="preserve">Benediction </w:t>
      </w:r>
    </w:p>
    <w:p w14:paraId="4401B5B4" w14:textId="312F2278" w:rsidR="009D1E4C" w:rsidRDefault="009D1E4C" w:rsidP="00AD0CBE">
      <w:pPr>
        <w:pStyle w:val="ListParagraph"/>
        <w:numPr>
          <w:ilvl w:val="1"/>
          <w:numId w:val="1"/>
        </w:numPr>
      </w:pPr>
      <w:r>
        <w:t>The Regularly Scheduled Meeting on May 11, 2022 is cancelled</w:t>
      </w:r>
    </w:p>
    <w:p w14:paraId="1AF53CC7" w14:textId="478D9D73" w:rsidR="00E148E7" w:rsidRPr="00B462EC" w:rsidRDefault="00E148E7" w:rsidP="007C01CA">
      <w:pPr>
        <w:pStyle w:val="ListParagraph"/>
        <w:numPr>
          <w:ilvl w:val="1"/>
          <w:numId w:val="1"/>
        </w:numPr>
        <w:rPr>
          <w:b/>
        </w:rPr>
      </w:pPr>
      <w:r>
        <w:t xml:space="preserve">Next Regular Board of Trustees meeting is scheduled for </w:t>
      </w:r>
      <w:r w:rsidR="00303951" w:rsidRPr="00303951">
        <w:t>June 8</w:t>
      </w:r>
      <w:r w:rsidRPr="00303951">
        <w:t>, 2022 at 6:00PM</w:t>
      </w:r>
    </w:p>
    <w:sectPr w:rsidR="00E148E7" w:rsidRPr="00B462EC" w:rsidSect="00684204">
      <w:headerReference w:type="default" r:id="rId11"/>
      <w:footerReference w:type="default" r:id="rId12"/>
      <w:pgSz w:w="12240" w:h="15840"/>
      <w:pgMar w:top="2700" w:right="1440" w:bottom="2700" w:left="1440" w:header="27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1B35A" w14:textId="77777777" w:rsidR="00920EB3" w:rsidRDefault="00920EB3" w:rsidP="00E148E7">
      <w:pPr>
        <w:spacing w:after="0" w:line="240" w:lineRule="auto"/>
      </w:pPr>
      <w:r>
        <w:separator/>
      </w:r>
    </w:p>
  </w:endnote>
  <w:endnote w:type="continuationSeparator" w:id="0">
    <w:p w14:paraId="60A6CB4F" w14:textId="77777777" w:rsidR="00920EB3" w:rsidRDefault="00920EB3" w:rsidP="00E1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43C5E" w14:textId="77777777" w:rsidR="00E148E7" w:rsidRPr="00E148E7" w:rsidRDefault="00E148E7" w:rsidP="00E148E7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</w:p>
  <w:p w14:paraId="02ECAC08" w14:textId="2FF69F13" w:rsidR="00E148E7" w:rsidRDefault="00E148E7" w:rsidP="00E148E7">
    <w:pPr>
      <w:pStyle w:val="Footer"/>
    </w:pP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Visitors are welcome to </w:t>
    </w:r>
    <w:r w:rsidR="00D54A3A">
      <w:rPr>
        <w:rFonts w:ascii="Arial" w:hAnsi="Arial" w:cs="Arial"/>
        <w:i/>
        <w:iCs/>
        <w:color w:val="000000"/>
        <w:sz w:val="18"/>
        <w:szCs w:val="18"/>
      </w:rPr>
      <w:t xml:space="preserve">public 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all meetings of the </w:t>
    </w:r>
    <w:r w:rsidR="00D54A3A">
      <w:rPr>
        <w:rFonts w:ascii="Arial" w:hAnsi="Arial" w:cs="Arial"/>
        <w:i/>
        <w:iCs/>
        <w:color w:val="000000"/>
        <w:sz w:val="18"/>
        <w:szCs w:val="18"/>
      </w:rPr>
      <w:t>Itasca Fire District No.1. Any person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 w</w:t>
    </w:r>
    <w:r w:rsidR="00D54A3A">
      <w:rPr>
        <w:rFonts w:ascii="Arial" w:hAnsi="Arial" w:cs="Arial"/>
        <w:i/>
        <w:iCs/>
        <w:color w:val="000000"/>
        <w:sz w:val="18"/>
        <w:szCs w:val="18"/>
      </w:rPr>
      <w:t xml:space="preserve">ishing to discuss a topic or 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agenda item may address the Board during the “COMMENTS FROM THE AUDIENCE” segment. It is requested </w:t>
    </w:r>
    <w:r w:rsidR="00D54A3A">
      <w:rPr>
        <w:rFonts w:ascii="Arial" w:hAnsi="Arial" w:cs="Arial"/>
        <w:i/>
        <w:iCs/>
        <w:color w:val="000000"/>
        <w:sz w:val="18"/>
        <w:szCs w:val="18"/>
      </w:rPr>
      <w:t xml:space="preserve">that, if possible, one spokesperson </w:t>
    </w:r>
    <w:r w:rsidR="00D54A3A" w:rsidRPr="00E148E7">
      <w:rPr>
        <w:rFonts w:ascii="Arial" w:hAnsi="Arial" w:cs="Arial"/>
        <w:i/>
        <w:iCs/>
        <w:color w:val="000000"/>
        <w:sz w:val="18"/>
        <w:szCs w:val="18"/>
      </w:rPr>
      <w:t>for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 a group be appointed to present </w:t>
    </w:r>
    <w:r w:rsidR="004E1F20">
      <w:rPr>
        <w:rFonts w:ascii="Arial" w:hAnsi="Arial" w:cs="Arial"/>
        <w:i/>
        <w:iCs/>
        <w:color w:val="000000"/>
        <w:sz w:val="18"/>
        <w:szCs w:val="18"/>
      </w:rPr>
      <w:t>similar views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. Speakers who are recognized are requested to state their </w:t>
    </w:r>
    <w:r w:rsidR="00383CE1" w:rsidRPr="00E148E7">
      <w:rPr>
        <w:rFonts w:ascii="Arial" w:hAnsi="Arial" w:cs="Arial"/>
        <w:i/>
        <w:iCs/>
        <w:color w:val="000000"/>
        <w:sz w:val="18"/>
        <w:szCs w:val="18"/>
      </w:rPr>
      <w:t>name and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 the group they are representing prior to addressing the Board. Comments may be limited to </w:t>
    </w:r>
    <w:r w:rsidR="00D54A3A">
      <w:rPr>
        <w:rFonts w:ascii="Arial" w:hAnsi="Arial" w:cs="Arial"/>
        <w:i/>
        <w:iCs/>
        <w:color w:val="000000"/>
        <w:sz w:val="18"/>
        <w:szCs w:val="18"/>
      </w:rPr>
      <w:t>five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 minutes per speaker and thirty minutes per topic, at the discretion of the Board. Any individual with a disability requiring a reasonable accommodation in order to participate in this meeting should contact </w:t>
    </w:r>
    <w:r w:rsidR="00D54A3A">
      <w:rPr>
        <w:rFonts w:ascii="Arial" w:hAnsi="Arial" w:cs="Arial"/>
        <w:i/>
        <w:iCs/>
        <w:color w:val="000000"/>
        <w:sz w:val="18"/>
        <w:szCs w:val="18"/>
      </w:rPr>
      <w:t>the Fire Chief or Administrative Assistant Karen Perry at 630-773-1223 at least 24</w:t>
    </w:r>
    <w:r w:rsidRPr="00E148E7">
      <w:rPr>
        <w:rFonts w:ascii="Arial" w:hAnsi="Arial" w:cs="Arial"/>
        <w:i/>
        <w:iCs/>
        <w:color w:val="000000"/>
        <w:sz w:val="18"/>
        <w:szCs w:val="18"/>
      </w:rPr>
      <w:t xml:space="preserve"> hours in advance of the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ABE60" w14:textId="77777777" w:rsidR="00920EB3" w:rsidRDefault="00920EB3" w:rsidP="00E148E7">
      <w:pPr>
        <w:spacing w:after="0" w:line="240" w:lineRule="auto"/>
      </w:pPr>
      <w:r>
        <w:separator/>
      </w:r>
    </w:p>
  </w:footnote>
  <w:footnote w:type="continuationSeparator" w:id="0">
    <w:p w14:paraId="4A109561" w14:textId="77777777" w:rsidR="00920EB3" w:rsidRDefault="00920EB3" w:rsidP="00E1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0B2" w14:textId="4D9D6DD7" w:rsidR="00D54A3A" w:rsidRDefault="00D11CC9" w:rsidP="00D54A3A">
    <w:pPr>
      <w:spacing w:after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FA50C1" wp14:editId="3D2A8B6B">
          <wp:simplePos x="0" y="0"/>
          <wp:positionH relativeFrom="column">
            <wp:posOffset>-371475</wp:posOffset>
          </wp:positionH>
          <wp:positionV relativeFrom="paragraph">
            <wp:posOffset>57150</wp:posOffset>
          </wp:positionV>
          <wp:extent cx="1337945" cy="1310640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asca-fire-protection-district-1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1310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C4C">
      <w:t>ITASCA FIRE PROTECTION DISTRIC</w:t>
    </w:r>
    <w:r w:rsidR="00D54A3A">
      <w:t>T NO. 1</w:t>
    </w:r>
  </w:p>
  <w:p w14:paraId="7C88795A" w14:textId="77777777" w:rsidR="00D54A3A" w:rsidRDefault="00D54A3A" w:rsidP="00D54A3A">
    <w:pPr>
      <w:spacing w:after="0"/>
      <w:jc w:val="center"/>
    </w:pPr>
    <w:r>
      <w:t>MEETING OF THE BOARD OF TRUSTEES</w:t>
    </w:r>
  </w:p>
  <w:p w14:paraId="1AA476D8" w14:textId="41B28D42" w:rsidR="00D54A3A" w:rsidRDefault="00D54A3A" w:rsidP="00D54A3A">
    <w:pPr>
      <w:jc w:val="center"/>
      <w:rPr>
        <w:rStyle w:val="Hyperlink"/>
      </w:rPr>
    </w:pPr>
    <w:r>
      <w:t xml:space="preserve">Visit us at </w:t>
    </w:r>
    <w:hyperlink r:id="rId2" w:history="1">
      <w:r w:rsidRPr="002E0A2D">
        <w:rPr>
          <w:rStyle w:val="Hyperlink"/>
        </w:rPr>
        <w:t>www.itascafd.org</w:t>
      </w:r>
    </w:hyperlink>
  </w:p>
  <w:p w14:paraId="79E1FA09" w14:textId="6D421C09" w:rsidR="009D1E4C" w:rsidRDefault="009D1E4C" w:rsidP="00D54A3A">
    <w:pPr>
      <w:jc w:val="center"/>
      <w:rPr>
        <w:rStyle w:val="Hyperlink"/>
      </w:rPr>
    </w:pPr>
  </w:p>
  <w:p w14:paraId="1C3A6D59" w14:textId="5864F423" w:rsidR="009D1E4C" w:rsidRPr="009D1E4C" w:rsidRDefault="009D1E4C" w:rsidP="00D54A3A">
    <w:pPr>
      <w:jc w:val="center"/>
      <w:rPr>
        <w:b/>
        <w:sz w:val="36"/>
        <w:szCs w:val="36"/>
      </w:rPr>
    </w:pPr>
    <w:r w:rsidRPr="009D1E4C">
      <w:rPr>
        <w:rStyle w:val="Hyperlink"/>
        <w:b/>
        <w:color w:val="auto"/>
        <w:sz w:val="36"/>
        <w:szCs w:val="36"/>
      </w:rPr>
      <w:t>SPECIAL MEETING</w:t>
    </w:r>
  </w:p>
  <w:p w14:paraId="32700DC4" w14:textId="7F9226EE" w:rsidR="00D54A3A" w:rsidRPr="00D54A3A" w:rsidRDefault="009D1E4C" w:rsidP="00D54A3A">
    <w:pPr>
      <w:jc w:val="center"/>
      <w:rPr>
        <w:b/>
        <w:sz w:val="28"/>
        <w:szCs w:val="28"/>
      </w:rPr>
    </w:pPr>
    <w:r>
      <w:rPr>
        <w:b/>
        <w:sz w:val="28"/>
        <w:szCs w:val="28"/>
      </w:rPr>
      <w:t>Mon</w:t>
    </w:r>
    <w:r w:rsidR="00D54A3A" w:rsidRPr="00D54A3A">
      <w:rPr>
        <w:b/>
        <w:sz w:val="28"/>
        <w:szCs w:val="28"/>
      </w:rPr>
      <w:t xml:space="preserve">day, </w:t>
    </w:r>
    <w:r>
      <w:rPr>
        <w:b/>
        <w:sz w:val="28"/>
        <w:szCs w:val="28"/>
      </w:rPr>
      <w:t>May 9</w:t>
    </w:r>
    <w:r w:rsidR="00D54A3A" w:rsidRPr="00D54A3A">
      <w:rPr>
        <w:b/>
        <w:sz w:val="28"/>
        <w:szCs w:val="28"/>
      </w:rPr>
      <w:t xml:space="preserve">, 2022 at </w:t>
    </w:r>
    <w:r>
      <w:rPr>
        <w:b/>
        <w:sz w:val="28"/>
        <w:szCs w:val="28"/>
      </w:rPr>
      <w:t>9</w:t>
    </w:r>
    <w:r w:rsidR="00D54A3A" w:rsidRPr="00D54A3A">
      <w:rPr>
        <w:b/>
        <w:sz w:val="28"/>
        <w:szCs w:val="28"/>
      </w:rPr>
      <w:t xml:space="preserve">:00 </w:t>
    </w:r>
    <w:r>
      <w:rPr>
        <w:b/>
        <w:sz w:val="28"/>
        <w:szCs w:val="28"/>
      </w:rPr>
      <w:t>A</w:t>
    </w:r>
    <w:r w:rsidR="00D54A3A" w:rsidRPr="00D54A3A">
      <w:rPr>
        <w:b/>
        <w:sz w:val="28"/>
        <w:szCs w:val="28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55C73"/>
    <w:multiLevelType w:val="hybridMultilevel"/>
    <w:tmpl w:val="C3702C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A7"/>
    <w:rsid w:val="000124E4"/>
    <w:rsid w:val="00031975"/>
    <w:rsid w:val="000750F9"/>
    <w:rsid w:val="00172C4C"/>
    <w:rsid w:val="00180EEA"/>
    <w:rsid w:val="001A0459"/>
    <w:rsid w:val="00252CEF"/>
    <w:rsid w:val="00303951"/>
    <w:rsid w:val="00383CE1"/>
    <w:rsid w:val="00397181"/>
    <w:rsid w:val="003A7929"/>
    <w:rsid w:val="003E218B"/>
    <w:rsid w:val="00433EA2"/>
    <w:rsid w:val="004B5693"/>
    <w:rsid w:val="004E1F20"/>
    <w:rsid w:val="005160F5"/>
    <w:rsid w:val="00546A1D"/>
    <w:rsid w:val="005D69A7"/>
    <w:rsid w:val="005F1FA4"/>
    <w:rsid w:val="006073D4"/>
    <w:rsid w:val="0061078C"/>
    <w:rsid w:val="00684204"/>
    <w:rsid w:val="006E3809"/>
    <w:rsid w:val="007454A5"/>
    <w:rsid w:val="00776F52"/>
    <w:rsid w:val="007B049F"/>
    <w:rsid w:val="007F7014"/>
    <w:rsid w:val="00920EB3"/>
    <w:rsid w:val="009D1E4C"/>
    <w:rsid w:val="00A53EE8"/>
    <w:rsid w:val="00A93A2B"/>
    <w:rsid w:val="00AD0CBE"/>
    <w:rsid w:val="00B1253B"/>
    <w:rsid w:val="00B462EC"/>
    <w:rsid w:val="00C579F9"/>
    <w:rsid w:val="00C677BB"/>
    <w:rsid w:val="00C72AC9"/>
    <w:rsid w:val="00C84598"/>
    <w:rsid w:val="00D11CC9"/>
    <w:rsid w:val="00D330DB"/>
    <w:rsid w:val="00D54A3A"/>
    <w:rsid w:val="00D83B72"/>
    <w:rsid w:val="00E113B6"/>
    <w:rsid w:val="00E148E7"/>
    <w:rsid w:val="00E257A1"/>
    <w:rsid w:val="00F17394"/>
    <w:rsid w:val="00F32DAC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8FBD9F2"/>
  <w15:chartTrackingRefBased/>
  <w15:docId w15:val="{22C336B2-C474-4633-AFBF-CEC8E5E5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9A7"/>
    <w:rPr>
      <w:color w:val="0563C1" w:themeColor="hyperlink"/>
      <w:u w:val="single"/>
    </w:rPr>
  </w:style>
  <w:style w:type="paragraph" w:customStyle="1" w:styleId="Default">
    <w:name w:val="Default"/>
    <w:rsid w:val="000319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1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8E7"/>
  </w:style>
  <w:style w:type="paragraph" w:styleId="Footer">
    <w:name w:val="footer"/>
    <w:basedOn w:val="Normal"/>
    <w:link w:val="FooterChar"/>
    <w:uiPriority w:val="99"/>
    <w:unhideWhenUsed/>
    <w:rsid w:val="00E1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8E7"/>
  </w:style>
  <w:style w:type="paragraph" w:styleId="Revision">
    <w:name w:val="Revision"/>
    <w:hidden/>
    <w:uiPriority w:val="99"/>
    <w:semiHidden/>
    <w:rsid w:val="001A04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scafd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81DC9ECF6D542B008352116BC8C5D" ma:contentTypeVersion="10" ma:contentTypeDescription="Create a new document." ma:contentTypeScope="" ma:versionID="77677e58ec2e60dea15f4740a9e01f59">
  <xsd:schema xmlns:xsd="http://www.w3.org/2001/XMLSchema" xmlns:xs="http://www.w3.org/2001/XMLSchema" xmlns:p="http://schemas.microsoft.com/office/2006/metadata/properties" xmlns:ns3="9d0ebc31-8051-465c-ab16-9d5598f4d939" xmlns:ns4="a056261a-0d1c-4c00-8a0e-3236ab611b86" targetNamespace="http://schemas.microsoft.com/office/2006/metadata/properties" ma:root="true" ma:fieldsID="c2fa8960d6a25eedffca1e749fc32502" ns3:_="" ns4:_="">
    <xsd:import namespace="9d0ebc31-8051-465c-ab16-9d5598f4d939"/>
    <xsd:import namespace="a056261a-0d1c-4c00-8a0e-3236ab611b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ebc31-8051-465c-ab16-9d5598f4d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6261a-0d1c-4c00-8a0e-3236ab611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003B4-7EAC-4EF0-8AF2-C052096446CA}">
  <ds:schemaRefs>
    <ds:schemaRef ds:uri="http://schemas.microsoft.com/office/2006/documentManagement/types"/>
    <ds:schemaRef ds:uri="http://purl.org/dc/elements/1.1/"/>
    <ds:schemaRef ds:uri="9d0ebc31-8051-465c-ab16-9d5598f4d939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056261a-0d1c-4c00-8a0e-3236ab611b8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2E2B24-82B9-4E09-990D-CE522A764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C5D6E-24D7-478E-B388-2F3E60A96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ebc31-8051-465c-ab16-9d5598f4d939"/>
    <ds:schemaRef ds:uri="a056261a-0d1c-4c00-8a0e-3236ab611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DFDDC5-27F3-46BB-A040-A3193304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Karen Perry</cp:lastModifiedBy>
  <cp:revision>2</cp:revision>
  <cp:lastPrinted>2022-05-05T13:15:00Z</cp:lastPrinted>
  <dcterms:created xsi:type="dcterms:W3CDTF">2022-05-05T13:55:00Z</dcterms:created>
  <dcterms:modified xsi:type="dcterms:W3CDTF">2022-05-05T13:55:00Z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0x0101000BE81DC9ECF6D542B008352116BC8C5D</vt:lpwstr>
  </property>
</Properties>
</file>